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A3CAE" w14:textId="77777777" w:rsidR="00726F68" w:rsidRDefault="00726F68" w:rsidP="00726F68">
      <w:pPr>
        <w:shd w:val="clear" w:color="auto" w:fill="FFFFFF"/>
        <w:suppressAutoHyphens/>
        <w:autoSpaceDN w:val="0"/>
        <w:spacing w:after="200" w:line="276" w:lineRule="auto"/>
        <w:jc w:val="center"/>
        <w:textAlignment w:val="baseline"/>
        <w:rPr>
          <w:rFonts w:ascii="Times New Roman" w:eastAsia="Calibri" w:hAnsi="Times New Roman" w:cs="Times New Roman"/>
          <w:b/>
          <w:sz w:val="24"/>
          <w:szCs w:val="24"/>
          <w:u w:val="single"/>
        </w:rPr>
      </w:pPr>
    </w:p>
    <w:p w14:paraId="3906A4BF" w14:textId="77777777" w:rsidR="00726F68" w:rsidRDefault="00726F68" w:rsidP="00726F68">
      <w:pPr>
        <w:shd w:val="clear" w:color="auto" w:fill="FFFFFF"/>
        <w:suppressAutoHyphens/>
        <w:autoSpaceDN w:val="0"/>
        <w:spacing w:after="200" w:line="276" w:lineRule="auto"/>
        <w:jc w:val="center"/>
        <w:textAlignment w:val="baseline"/>
        <w:rPr>
          <w:rFonts w:ascii="Times New Roman" w:eastAsia="Calibri" w:hAnsi="Times New Roman" w:cs="Times New Roman"/>
          <w:b/>
          <w:sz w:val="24"/>
          <w:szCs w:val="24"/>
          <w:u w:val="single"/>
        </w:rPr>
      </w:pPr>
    </w:p>
    <w:p w14:paraId="4EEAFC71" w14:textId="77777777" w:rsidR="00726F68" w:rsidRDefault="00726F68" w:rsidP="00726F68">
      <w:pPr>
        <w:shd w:val="clear" w:color="auto" w:fill="FFFFFF"/>
        <w:suppressAutoHyphens/>
        <w:autoSpaceDN w:val="0"/>
        <w:spacing w:after="200" w:line="276" w:lineRule="auto"/>
        <w:jc w:val="center"/>
        <w:textAlignment w:val="baseline"/>
        <w:rPr>
          <w:rFonts w:ascii="Times New Roman" w:eastAsia="Calibri" w:hAnsi="Times New Roman" w:cs="Times New Roman"/>
          <w:b/>
          <w:sz w:val="24"/>
          <w:szCs w:val="24"/>
          <w:u w:val="single"/>
        </w:rPr>
      </w:pPr>
    </w:p>
    <w:p w14:paraId="27E358B7" w14:textId="22F06ECE" w:rsidR="00726F68" w:rsidRDefault="00726F68" w:rsidP="00726F68">
      <w:pPr>
        <w:shd w:val="clear" w:color="auto" w:fill="FFFFFF"/>
        <w:suppressAutoHyphens/>
        <w:autoSpaceDN w:val="0"/>
        <w:spacing w:after="200" w:line="276" w:lineRule="auto"/>
        <w:jc w:val="center"/>
        <w:textAlignment w:val="baseline"/>
        <w:rPr>
          <w:rFonts w:ascii="Times New Roman" w:eastAsia="Calibri" w:hAnsi="Times New Roman" w:cs="Times New Roman"/>
          <w:b/>
          <w:sz w:val="24"/>
          <w:szCs w:val="24"/>
          <w:u w:val="single"/>
        </w:rPr>
      </w:pPr>
      <w:r w:rsidRPr="002C5401">
        <w:rPr>
          <w:rFonts w:ascii="Times New Roman" w:eastAsia="Calibri" w:hAnsi="Times New Roman" w:cs="Times New Roman"/>
          <w:b/>
          <w:sz w:val="24"/>
          <w:szCs w:val="24"/>
          <w:u w:val="single"/>
        </w:rPr>
        <w:t xml:space="preserve">CONSEIL MUNICIPAL DU </w:t>
      </w:r>
      <w:r>
        <w:rPr>
          <w:rFonts w:ascii="Times New Roman" w:eastAsia="Calibri" w:hAnsi="Times New Roman" w:cs="Times New Roman"/>
          <w:b/>
          <w:sz w:val="24"/>
          <w:szCs w:val="24"/>
          <w:u w:val="single"/>
        </w:rPr>
        <w:t xml:space="preserve">VENDREDI </w:t>
      </w:r>
      <w:r w:rsidR="00531125">
        <w:rPr>
          <w:rFonts w:ascii="Times New Roman" w:eastAsia="Calibri" w:hAnsi="Times New Roman" w:cs="Times New Roman"/>
          <w:b/>
          <w:sz w:val="24"/>
          <w:szCs w:val="24"/>
          <w:u w:val="single"/>
        </w:rPr>
        <w:t>4 NOVEMBRE</w:t>
      </w:r>
    </w:p>
    <w:p w14:paraId="57CF19E7" w14:textId="4E69C864" w:rsidR="00726F68" w:rsidRPr="006D4C62" w:rsidRDefault="00726F68" w:rsidP="00726F68">
      <w:pPr>
        <w:shd w:val="clear" w:color="auto" w:fill="FFFFFF"/>
        <w:suppressAutoHyphens/>
        <w:autoSpaceDN w:val="0"/>
        <w:spacing w:after="200" w:line="276" w:lineRule="auto"/>
        <w:jc w:val="center"/>
        <w:textAlignment w:val="baseline"/>
        <w:rPr>
          <w:rFonts w:ascii="Times New Roman" w:eastAsia="Calibri" w:hAnsi="Times New Roman" w:cs="Times New Roman"/>
          <w:b/>
          <w:i/>
          <w:iCs/>
          <w:sz w:val="24"/>
          <w:szCs w:val="24"/>
        </w:rPr>
      </w:pPr>
      <w:r w:rsidRPr="006D4C62">
        <w:rPr>
          <w:rFonts w:ascii="Times New Roman" w:eastAsia="Calibri" w:hAnsi="Times New Roman" w:cs="Times New Roman"/>
          <w:b/>
          <w:i/>
          <w:iCs/>
          <w:sz w:val="24"/>
          <w:szCs w:val="24"/>
        </w:rPr>
        <w:t>ORDRE DU JOUR</w:t>
      </w:r>
    </w:p>
    <w:p w14:paraId="3F21A050" w14:textId="77777777" w:rsidR="00726F68" w:rsidRDefault="00726F68" w:rsidP="00726F68">
      <w:pPr>
        <w:pStyle w:val="Paragraphedeliste"/>
        <w:numPr>
          <w:ilvl w:val="0"/>
          <w:numId w:val="1"/>
        </w:numPr>
        <w:spacing w:before="120"/>
        <w:ind w:left="0" w:right="990" w:firstLine="0"/>
        <w:jc w:val="both"/>
        <w:rPr>
          <w:rFonts w:cstheme="minorHAnsi"/>
        </w:rPr>
      </w:pPr>
      <w:r w:rsidRPr="00223000">
        <w:rPr>
          <w:rFonts w:cstheme="minorHAnsi"/>
        </w:rPr>
        <w:t>Désignation du Secrétaire de séance</w:t>
      </w:r>
    </w:p>
    <w:p w14:paraId="080FFE66" w14:textId="3A57614F" w:rsidR="00726F68" w:rsidRPr="008D0947" w:rsidRDefault="00726F68" w:rsidP="00531125">
      <w:pPr>
        <w:pStyle w:val="Paragraphedeliste"/>
        <w:numPr>
          <w:ilvl w:val="0"/>
          <w:numId w:val="1"/>
        </w:numPr>
        <w:spacing w:before="120"/>
        <w:ind w:left="0" w:right="141" w:firstLine="0"/>
        <w:jc w:val="both"/>
        <w:rPr>
          <w:rFonts w:cstheme="minorHAnsi"/>
        </w:rPr>
      </w:pPr>
      <w:r w:rsidRPr="007762E8">
        <w:rPr>
          <w:rFonts w:cstheme="minorHAnsi"/>
        </w:rPr>
        <w:t>Approbation du procès-verbal du Conseil Municipal d</w:t>
      </w:r>
      <w:r>
        <w:rPr>
          <w:rFonts w:cstheme="minorHAnsi"/>
        </w:rPr>
        <w:t xml:space="preserve">u vendredi </w:t>
      </w:r>
      <w:r w:rsidR="00531125">
        <w:rPr>
          <w:rFonts w:cstheme="minorHAnsi"/>
        </w:rPr>
        <w:t>23 septembre 2022</w:t>
      </w:r>
    </w:p>
    <w:p w14:paraId="689F40A8" w14:textId="77777777" w:rsidR="00726F68" w:rsidRPr="006D4C62" w:rsidRDefault="00726F68" w:rsidP="00726F68">
      <w:pPr>
        <w:pStyle w:val="Paragraphedeliste"/>
        <w:numPr>
          <w:ilvl w:val="0"/>
          <w:numId w:val="1"/>
        </w:numPr>
        <w:spacing w:before="120"/>
        <w:ind w:left="0" w:right="990" w:firstLine="0"/>
        <w:jc w:val="both"/>
        <w:rPr>
          <w:rFonts w:cstheme="minorHAnsi"/>
          <w:b/>
          <w:bCs/>
        </w:rPr>
      </w:pPr>
      <w:r w:rsidRPr="007762E8">
        <w:rPr>
          <w:rFonts w:cstheme="minorHAnsi"/>
        </w:rPr>
        <w:t>Compte rendu des Décisions et des MAPA</w:t>
      </w:r>
      <w:r>
        <w:rPr>
          <w:rFonts w:cstheme="minorHAnsi"/>
          <w:b/>
          <w:bCs/>
        </w:rPr>
        <w:t xml:space="preserve"> </w:t>
      </w:r>
    </w:p>
    <w:p w14:paraId="40805050" w14:textId="04AD2E39" w:rsidR="00726F68" w:rsidRDefault="00726F68" w:rsidP="00726F68">
      <w:pPr>
        <w:spacing w:before="240" w:after="0" w:line="240" w:lineRule="auto"/>
        <w:ind w:right="990"/>
        <w:jc w:val="both"/>
        <w:rPr>
          <w:rFonts w:ascii="Times New Roman" w:eastAsia="Times New Roman" w:hAnsi="Times New Roman" w:cstheme="minorHAnsi"/>
          <w:b/>
          <w:bCs/>
          <w:color w:val="2F5496" w:themeColor="accent1" w:themeShade="BF"/>
          <w:sz w:val="20"/>
          <w:szCs w:val="20"/>
          <w:u w:val="single"/>
          <w:lang w:eastAsia="fr-FR"/>
        </w:rPr>
      </w:pPr>
      <w:bookmarkStart w:id="0" w:name="_Hlk89360903"/>
      <w:bookmarkStart w:id="1" w:name="_Hlk87366302"/>
      <w:r w:rsidRPr="00490649">
        <w:rPr>
          <w:rFonts w:ascii="Times New Roman" w:eastAsia="Times New Roman" w:hAnsi="Times New Roman" w:cstheme="minorHAnsi"/>
          <w:b/>
          <w:bCs/>
          <w:color w:val="2F5496" w:themeColor="accent1" w:themeShade="BF"/>
          <w:sz w:val="20"/>
          <w:szCs w:val="20"/>
          <w:u w:val="single"/>
          <w:lang w:eastAsia="fr-FR"/>
        </w:rPr>
        <w:t xml:space="preserve">FINANCES </w:t>
      </w:r>
    </w:p>
    <w:p w14:paraId="02D2E13B" w14:textId="19867208" w:rsidR="00531125" w:rsidRDefault="00B318A8" w:rsidP="00B318A8">
      <w:pPr>
        <w:numPr>
          <w:ilvl w:val="0"/>
          <w:numId w:val="2"/>
        </w:numPr>
        <w:spacing w:before="120" w:after="0" w:line="240" w:lineRule="auto"/>
        <w:ind w:left="709" w:right="990" w:hanging="709"/>
        <w:jc w:val="both"/>
        <w:rPr>
          <w:rFonts w:ascii="Century Gothic" w:hAnsi="Century Gothic" w:cs="Calibri"/>
          <w:sz w:val="20"/>
          <w:szCs w:val="20"/>
        </w:rPr>
      </w:pPr>
      <w:r w:rsidRPr="00B318A8">
        <w:rPr>
          <w:rFonts w:ascii="Century Gothic" w:hAnsi="Century Gothic" w:cs="Calibri"/>
          <w:sz w:val="20"/>
          <w:szCs w:val="20"/>
        </w:rPr>
        <w:t xml:space="preserve">Suivi des recommandations de la Chambre régionale des comptes dans le cadre de l’examen des comptes et de la gestion de Bordeaux Métropole pour les années 2014 et suivantes - Information au </w:t>
      </w:r>
      <w:r w:rsidRPr="00B318A8">
        <w:rPr>
          <w:rFonts w:ascii="Century Gothic" w:hAnsi="Century Gothic" w:cs="Calibri"/>
          <w:sz w:val="20"/>
          <w:szCs w:val="20"/>
        </w:rPr>
        <w:t>conseil municipal</w:t>
      </w:r>
    </w:p>
    <w:p w14:paraId="4C816300" w14:textId="5ADE2D7B" w:rsidR="00932BF2" w:rsidRDefault="00BF612A" w:rsidP="00BF612A">
      <w:pPr>
        <w:numPr>
          <w:ilvl w:val="0"/>
          <w:numId w:val="2"/>
        </w:numPr>
        <w:spacing w:before="120" w:after="0" w:line="240" w:lineRule="auto"/>
        <w:ind w:left="709" w:right="990" w:hanging="709"/>
        <w:jc w:val="both"/>
        <w:rPr>
          <w:rFonts w:ascii="Century Gothic" w:hAnsi="Century Gothic" w:cs="Calibri"/>
          <w:sz w:val="20"/>
          <w:szCs w:val="20"/>
        </w:rPr>
      </w:pPr>
      <w:r w:rsidRPr="00BF612A">
        <w:rPr>
          <w:rFonts w:ascii="Century Gothic" w:hAnsi="Century Gothic" w:cs="Calibri"/>
          <w:sz w:val="20"/>
          <w:szCs w:val="20"/>
        </w:rPr>
        <w:t>Adoption de la nomenclature budgétaire et comptable M57 au 01/01/2023</w:t>
      </w:r>
      <w:r>
        <w:rPr>
          <w:rFonts w:ascii="Century Gothic" w:hAnsi="Century Gothic" w:cs="Calibri"/>
          <w:sz w:val="20"/>
          <w:szCs w:val="20"/>
        </w:rPr>
        <w:t xml:space="preserve"> : </w:t>
      </w:r>
      <w:r w:rsidRPr="00BF612A">
        <w:rPr>
          <w:rFonts w:ascii="Century Gothic" w:hAnsi="Century Gothic" w:cs="Calibri"/>
          <w:sz w:val="20"/>
          <w:szCs w:val="20"/>
        </w:rPr>
        <w:t>budget principal de la ville et budget annexe du Centre Culturel des Carmes</w:t>
      </w:r>
    </w:p>
    <w:p w14:paraId="53091603" w14:textId="62D0B7C6" w:rsidR="00932BF2" w:rsidRPr="00BF612A" w:rsidRDefault="00BF612A" w:rsidP="003F7D1A">
      <w:pPr>
        <w:numPr>
          <w:ilvl w:val="0"/>
          <w:numId w:val="2"/>
        </w:numPr>
        <w:spacing w:before="120" w:after="0" w:line="240" w:lineRule="auto"/>
        <w:ind w:left="709" w:right="990" w:hanging="709"/>
        <w:jc w:val="both"/>
        <w:rPr>
          <w:rFonts w:ascii="Century Gothic" w:hAnsi="Century Gothic" w:cs="Calibri"/>
          <w:sz w:val="20"/>
          <w:szCs w:val="20"/>
        </w:rPr>
      </w:pPr>
      <w:r w:rsidRPr="00BF612A">
        <w:rPr>
          <w:rFonts w:ascii="Century Gothic" w:hAnsi="Century Gothic" w:cs="Calibri"/>
          <w:sz w:val="20"/>
          <w:szCs w:val="20"/>
        </w:rPr>
        <w:t xml:space="preserve">Apurement du compte 1069 du budget principal de la ville et du budget annexe du Centre Culturel des Carmes </w:t>
      </w:r>
    </w:p>
    <w:p w14:paraId="7F819DD8" w14:textId="25D95A50" w:rsidR="00BF612A" w:rsidRPr="00BF612A" w:rsidRDefault="00BF612A" w:rsidP="00BF612A">
      <w:pPr>
        <w:numPr>
          <w:ilvl w:val="0"/>
          <w:numId w:val="2"/>
        </w:numPr>
        <w:spacing w:before="120" w:after="0" w:line="240" w:lineRule="auto"/>
        <w:ind w:left="709" w:right="990" w:hanging="709"/>
        <w:jc w:val="both"/>
        <w:rPr>
          <w:rFonts w:ascii="Century Gothic" w:hAnsi="Century Gothic" w:cs="Calibri"/>
          <w:sz w:val="20"/>
          <w:szCs w:val="20"/>
        </w:rPr>
      </w:pPr>
      <w:r w:rsidRPr="00BF612A">
        <w:rPr>
          <w:rFonts w:ascii="Century Gothic" w:hAnsi="Century Gothic" w:cs="Calibri"/>
          <w:sz w:val="20"/>
          <w:szCs w:val="20"/>
        </w:rPr>
        <w:t>Constitution d’une provision pour litiges et contentieux</w:t>
      </w:r>
      <w:r>
        <w:rPr>
          <w:rFonts w:ascii="Century Gothic" w:hAnsi="Century Gothic" w:cs="Calibri"/>
          <w:sz w:val="20"/>
          <w:szCs w:val="20"/>
        </w:rPr>
        <w:t xml:space="preserve"> </w:t>
      </w:r>
      <w:r w:rsidRPr="00BF612A">
        <w:rPr>
          <w:rFonts w:ascii="Century Gothic" w:hAnsi="Century Gothic" w:cs="Calibri"/>
          <w:sz w:val="20"/>
          <w:szCs w:val="20"/>
        </w:rPr>
        <w:t>– Commune de Langon – Année 2022</w:t>
      </w:r>
    </w:p>
    <w:p w14:paraId="1E0E48F4" w14:textId="401C19C6" w:rsidR="00EC4AD3" w:rsidRPr="00EC4AD3" w:rsidRDefault="00EC4AD3" w:rsidP="00EC4AD3">
      <w:pPr>
        <w:numPr>
          <w:ilvl w:val="0"/>
          <w:numId w:val="2"/>
        </w:numPr>
        <w:spacing w:before="120" w:after="0" w:line="240" w:lineRule="auto"/>
        <w:ind w:left="709" w:right="990" w:hanging="709"/>
        <w:jc w:val="both"/>
        <w:rPr>
          <w:rFonts w:ascii="Century Gothic" w:hAnsi="Century Gothic" w:cs="Calibri"/>
          <w:sz w:val="20"/>
          <w:szCs w:val="20"/>
        </w:rPr>
      </w:pPr>
      <w:r w:rsidRPr="00EC4AD3">
        <w:rPr>
          <w:rFonts w:ascii="Century Gothic" w:hAnsi="Century Gothic" w:cs="Calibri"/>
          <w:sz w:val="20"/>
          <w:szCs w:val="20"/>
        </w:rPr>
        <w:t>Budget principal de la ville : exercice 2022 : décision modificative n°1</w:t>
      </w:r>
    </w:p>
    <w:p w14:paraId="423EBEE9" w14:textId="281B6D5D" w:rsidR="00EC4AD3" w:rsidRPr="00EC4AD3" w:rsidRDefault="00EC4AD3" w:rsidP="00EC4AD3">
      <w:pPr>
        <w:numPr>
          <w:ilvl w:val="0"/>
          <w:numId w:val="2"/>
        </w:numPr>
        <w:spacing w:before="120" w:after="0" w:line="240" w:lineRule="auto"/>
        <w:ind w:left="709" w:right="990" w:hanging="709"/>
        <w:jc w:val="both"/>
        <w:rPr>
          <w:rFonts w:ascii="Century Gothic" w:hAnsi="Century Gothic" w:cs="Calibri"/>
          <w:sz w:val="20"/>
          <w:szCs w:val="20"/>
        </w:rPr>
      </w:pPr>
      <w:r w:rsidRPr="00EC4AD3">
        <w:rPr>
          <w:rFonts w:ascii="Century Gothic" w:hAnsi="Century Gothic" w:cs="Calibri"/>
          <w:sz w:val="20"/>
          <w:szCs w:val="20"/>
        </w:rPr>
        <w:t>Budget annexe service de l’eau : exercice 2022 : décision modificative n°3</w:t>
      </w:r>
    </w:p>
    <w:p w14:paraId="7514F37E" w14:textId="1C7D354D" w:rsidR="001C4800" w:rsidRPr="001C4800" w:rsidRDefault="001C4800" w:rsidP="001C4800">
      <w:pPr>
        <w:numPr>
          <w:ilvl w:val="0"/>
          <w:numId w:val="2"/>
        </w:numPr>
        <w:spacing w:before="120" w:after="0" w:line="240" w:lineRule="auto"/>
        <w:ind w:left="709" w:right="990" w:hanging="709"/>
        <w:jc w:val="both"/>
        <w:rPr>
          <w:rFonts w:ascii="Century Gothic" w:hAnsi="Century Gothic" w:cs="Calibri"/>
          <w:sz w:val="20"/>
          <w:szCs w:val="20"/>
        </w:rPr>
      </w:pPr>
      <w:r w:rsidRPr="001C4800">
        <w:rPr>
          <w:rFonts w:ascii="Century Gothic" w:hAnsi="Century Gothic" w:cs="Calibri"/>
          <w:sz w:val="20"/>
          <w:szCs w:val="20"/>
        </w:rPr>
        <w:t>Budget annexe les carmes : exercice 2022 : décision modificative n°2</w:t>
      </w:r>
    </w:p>
    <w:p w14:paraId="528BEB02" w14:textId="77777777" w:rsidR="00726F68" w:rsidRPr="00490649" w:rsidRDefault="00726F68" w:rsidP="00726F68">
      <w:pPr>
        <w:spacing w:before="240" w:after="0" w:line="240" w:lineRule="auto"/>
        <w:ind w:right="990"/>
        <w:jc w:val="both"/>
        <w:rPr>
          <w:rFonts w:ascii="Times New Roman" w:eastAsia="Times New Roman" w:hAnsi="Times New Roman" w:cstheme="minorHAnsi"/>
          <w:b/>
          <w:bCs/>
          <w:color w:val="2F5496" w:themeColor="accent1" w:themeShade="BF"/>
          <w:sz w:val="20"/>
          <w:szCs w:val="20"/>
          <w:u w:val="single"/>
          <w:lang w:eastAsia="fr-FR"/>
        </w:rPr>
      </w:pPr>
      <w:r w:rsidRPr="00490649">
        <w:rPr>
          <w:rFonts w:ascii="Times New Roman" w:eastAsia="Times New Roman" w:hAnsi="Times New Roman" w:cstheme="minorHAnsi"/>
          <w:b/>
          <w:bCs/>
          <w:color w:val="2F5496" w:themeColor="accent1" w:themeShade="BF"/>
          <w:sz w:val="20"/>
          <w:szCs w:val="20"/>
          <w:u w:val="single"/>
          <w:lang w:eastAsia="fr-FR"/>
        </w:rPr>
        <w:t>RESSOURCES HUMAINES</w:t>
      </w:r>
    </w:p>
    <w:p w14:paraId="0D45627A" w14:textId="1DEF0353" w:rsidR="001C4800" w:rsidRPr="001C4800" w:rsidRDefault="001C4800" w:rsidP="001C4800">
      <w:pPr>
        <w:numPr>
          <w:ilvl w:val="0"/>
          <w:numId w:val="2"/>
        </w:numPr>
        <w:spacing w:before="120" w:after="0" w:line="240" w:lineRule="auto"/>
        <w:ind w:left="709" w:right="990" w:hanging="709"/>
        <w:jc w:val="both"/>
        <w:rPr>
          <w:rFonts w:ascii="Century Gothic" w:hAnsi="Century Gothic" w:cs="Calibri"/>
          <w:sz w:val="20"/>
          <w:szCs w:val="20"/>
        </w:rPr>
      </w:pPr>
      <w:r w:rsidRPr="001C4800">
        <w:rPr>
          <w:rFonts w:ascii="Century Gothic" w:hAnsi="Century Gothic" w:cs="Calibri"/>
          <w:sz w:val="20"/>
          <w:szCs w:val="20"/>
        </w:rPr>
        <w:t>Convention d’adhésion au service de conseil en prévention du</w:t>
      </w:r>
      <w:r>
        <w:rPr>
          <w:rFonts w:ascii="Century Gothic" w:hAnsi="Century Gothic" w:cs="Calibri"/>
          <w:sz w:val="20"/>
          <w:szCs w:val="20"/>
        </w:rPr>
        <w:t xml:space="preserve"> C</w:t>
      </w:r>
      <w:r w:rsidRPr="001C4800">
        <w:rPr>
          <w:rFonts w:ascii="Century Gothic" w:hAnsi="Century Gothic" w:cs="Calibri"/>
          <w:sz w:val="20"/>
          <w:szCs w:val="20"/>
        </w:rPr>
        <w:t xml:space="preserve">entre de </w:t>
      </w:r>
      <w:r>
        <w:rPr>
          <w:rFonts w:ascii="Century Gothic" w:hAnsi="Century Gothic" w:cs="Calibri"/>
          <w:sz w:val="20"/>
          <w:szCs w:val="20"/>
        </w:rPr>
        <w:t>G</w:t>
      </w:r>
      <w:r w:rsidRPr="001C4800">
        <w:rPr>
          <w:rFonts w:ascii="Century Gothic" w:hAnsi="Century Gothic" w:cs="Calibri"/>
          <w:sz w:val="20"/>
          <w:szCs w:val="20"/>
        </w:rPr>
        <w:t xml:space="preserve">estion de la </w:t>
      </w:r>
      <w:r>
        <w:rPr>
          <w:rFonts w:ascii="Century Gothic" w:hAnsi="Century Gothic" w:cs="Calibri"/>
          <w:sz w:val="20"/>
          <w:szCs w:val="20"/>
        </w:rPr>
        <w:t>F</w:t>
      </w:r>
      <w:r w:rsidRPr="001C4800">
        <w:rPr>
          <w:rFonts w:ascii="Century Gothic" w:hAnsi="Century Gothic" w:cs="Calibri"/>
          <w:sz w:val="20"/>
          <w:szCs w:val="20"/>
        </w:rPr>
        <w:t xml:space="preserve">onction publique </w:t>
      </w:r>
      <w:r>
        <w:rPr>
          <w:rFonts w:ascii="Century Gothic" w:hAnsi="Century Gothic" w:cs="Calibri"/>
          <w:sz w:val="20"/>
          <w:szCs w:val="20"/>
        </w:rPr>
        <w:t>T</w:t>
      </w:r>
      <w:r w:rsidRPr="001C4800">
        <w:rPr>
          <w:rFonts w:ascii="Century Gothic" w:hAnsi="Century Gothic" w:cs="Calibri"/>
          <w:sz w:val="20"/>
          <w:szCs w:val="20"/>
        </w:rPr>
        <w:t xml:space="preserve">erritoriale de la </w:t>
      </w:r>
      <w:r>
        <w:rPr>
          <w:rFonts w:ascii="Century Gothic" w:hAnsi="Century Gothic" w:cs="Calibri"/>
          <w:sz w:val="20"/>
          <w:szCs w:val="20"/>
        </w:rPr>
        <w:t>G</w:t>
      </w:r>
      <w:r w:rsidRPr="001C4800">
        <w:rPr>
          <w:rFonts w:ascii="Century Gothic" w:hAnsi="Century Gothic" w:cs="Calibri"/>
          <w:sz w:val="20"/>
          <w:szCs w:val="20"/>
        </w:rPr>
        <w:t>ironde</w:t>
      </w:r>
      <w:r>
        <w:rPr>
          <w:rFonts w:ascii="Century Gothic" w:hAnsi="Century Gothic" w:cs="Calibri"/>
          <w:sz w:val="20"/>
          <w:szCs w:val="20"/>
        </w:rPr>
        <w:t xml:space="preserve"> : </w:t>
      </w:r>
      <w:r w:rsidRPr="001C4800">
        <w:rPr>
          <w:rFonts w:ascii="Century Gothic" w:hAnsi="Century Gothic" w:cs="Calibri"/>
          <w:sz w:val="20"/>
          <w:szCs w:val="20"/>
        </w:rPr>
        <w:t>Prestation individualisée d’assistance en Prévention</w:t>
      </w:r>
      <w:r>
        <w:rPr>
          <w:rFonts w:ascii="Century Gothic" w:hAnsi="Century Gothic" w:cs="Calibri"/>
          <w:sz w:val="20"/>
          <w:szCs w:val="20"/>
        </w:rPr>
        <w:t xml:space="preserve"> : autorisation de signature </w:t>
      </w:r>
    </w:p>
    <w:p w14:paraId="0425D530" w14:textId="1F459973" w:rsidR="001C4800" w:rsidRPr="001C4800" w:rsidRDefault="001C4800" w:rsidP="001C4800">
      <w:pPr>
        <w:numPr>
          <w:ilvl w:val="0"/>
          <w:numId w:val="2"/>
        </w:numPr>
        <w:spacing w:before="120" w:after="0" w:line="240" w:lineRule="auto"/>
        <w:ind w:left="709" w:right="990" w:hanging="709"/>
        <w:jc w:val="both"/>
        <w:rPr>
          <w:rFonts w:ascii="Century Gothic" w:hAnsi="Century Gothic" w:cs="Calibri"/>
          <w:sz w:val="20"/>
          <w:szCs w:val="20"/>
        </w:rPr>
      </w:pPr>
      <w:r w:rsidRPr="001C4800">
        <w:rPr>
          <w:rFonts w:ascii="Century Gothic" w:hAnsi="Century Gothic" w:cs="Calibri"/>
          <w:sz w:val="20"/>
          <w:szCs w:val="20"/>
        </w:rPr>
        <w:t>Adhésion au dispositif de médiation préalable obligatoire dans certains litiges de la fonction publique mis en œuvre par le Centre de Gestion de la Fonction Publique Territoriale de la Gironde (CDG 33)</w:t>
      </w:r>
      <w:r>
        <w:rPr>
          <w:rFonts w:ascii="Century Gothic" w:hAnsi="Century Gothic" w:cs="Calibri"/>
          <w:sz w:val="20"/>
          <w:szCs w:val="20"/>
        </w:rPr>
        <w:t> : autorisation de signature</w:t>
      </w:r>
    </w:p>
    <w:p w14:paraId="76D8A8C6" w14:textId="77777777" w:rsidR="00726F68" w:rsidRPr="00020C84" w:rsidRDefault="00726F68" w:rsidP="00020C84">
      <w:pPr>
        <w:spacing w:before="240" w:after="0" w:line="240" w:lineRule="auto"/>
        <w:ind w:right="990"/>
        <w:jc w:val="both"/>
        <w:rPr>
          <w:rFonts w:ascii="Times New Roman" w:eastAsia="Times New Roman" w:hAnsi="Times New Roman" w:cstheme="minorHAnsi"/>
          <w:b/>
          <w:bCs/>
          <w:color w:val="2F5496" w:themeColor="accent1" w:themeShade="BF"/>
          <w:sz w:val="20"/>
          <w:szCs w:val="20"/>
          <w:u w:val="single"/>
          <w:lang w:eastAsia="fr-FR"/>
        </w:rPr>
      </w:pPr>
      <w:r w:rsidRPr="00020C84">
        <w:rPr>
          <w:rFonts w:ascii="Times New Roman" w:eastAsia="Times New Roman" w:hAnsi="Times New Roman" w:cstheme="minorHAnsi"/>
          <w:b/>
          <w:bCs/>
          <w:color w:val="2F5496" w:themeColor="accent1" w:themeShade="BF"/>
          <w:sz w:val="20"/>
          <w:szCs w:val="20"/>
          <w:u w:val="single"/>
          <w:lang w:eastAsia="fr-FR"/>
        </w:rPr>
        <w:t>PROJET DE VILLE URBANISME HABITAT</w:t>
      </w:r>
    </w:p>
    <w:p w14:paraId="4D973280" w14:textId="38C2CD9E" w:rsidR="00020C84" w:rsidRPr="00020C84" w:rsidRDefault="00020C84" w:rsidP="00020C84">
      <w:pPr>
        <w:numPr>
          <w:ilvl w:val="0"/>
          <w:numId w:val="2"/>
        </w:numPr>
        <w:spacing w:before="120" w:after="0" w:line="240" w:lineRule="auto"/>
        <w:ind w:left="709" w:right="990" w:hanging="709"/>
        <w:jc w:val="both"/>
        <w:rPr>
          <w:rFonts w:ascii="Century Gothic" w:hAnsi="Century Gothic" w:cs="Calibri"/>
          <w:sz w:val="20"/>
          <w:szCs w:val="20"/>
        </w:rPr>
      </w:pPr>
      <w:r w:rsidRPr="00020C84">
        <w:rPr>
          <w:rFonts w:ascii="Century Gothic" w:hAnsi="Century Gothic" w:cs="Calibri"/>
          <w:sz w:val="20"/>
          <w:szCs w:val="20"/>
        </w:rPr>
        <w:t>Charte d’engagement ECOWATT</w:t>
      </w:r>
      <w:r>
        <w:rPr>
          <w:rFonts w:ascii="Century Gothic" w:hAnsi="Century Gothic" w:cs="Calibri"/>
          <w:sz w:val="20"/>
          <w:szCs w:val="20"/>
        </w:rPr>
        <w:t xml:space="preserve"> </w:t>
      </w:r>
      <w:r w:rsidRPr="00020C84">
        <w:rPr>
          <w:rFonts w:ascii="Century Gothic" w:hAnsi="Century Gothic" w:cs="Calibri"/>
          <w:sz w:val="20"/>
          <w:szCs w:val="20"/>
        </w:rPr>
        <w:t>des collectivités &amp; acteurs publics des territoires</w:t>
      </w:r>
      <w:r w:rsidR="00FA7EE7">
        <w:rPr>
          <w:rFonts w:ascii="Century Gothic" w:hAnsi="Century Gothic" w:cs="Calibri"/>
          <w:sz w:val="20"/>
          <w:szCs w:val="20"/>
        </w:rPr>
        <w:t xml:space="preserve"> </w:t>
      </w:r>
    </w:p>
    <w:p w14:paraId="1D1268FF" w14:textId="4C1C8228" w:rsidR="00E16D23" w:rsidRDefault="00E16D23" w:rsidP="00E16D23">
      <w:pPr>
        <w:numPr>
          <w:ilvl w:val="0"/>
          <w:numId w:val="2"/>
        </w:numPr>
        <w:spacing w:before="120" w:after="0" w:line="240" w:lineRule="auto"/>
        <w:ind w:left="709" w:right="990" w:hanging="709"/>
        <w:jc w:val="both"/>
        <w:rPr>
          <w:rFonts w:ascii="Century Gothic" w:hAnsi="Century Gothic" w:cs="Calibri"/>
          <w:sz w:val="20"/>
          <w:szCs w:val="20"/>
        </w:rPr>
      </w:pPr>
      <w:r>
        <w:rPr>
          <w:rFonts w:ascii="Century Gothic" w:hAnsi="Century Gothic" w:cs="Calibri"/>
          <w:sz w:val="20"/>
          <w:szCs w:val="20"/>
        </w:rPr>
        <w:t>Demande de subvention 2023</w:t>
      </w:r>
      <w:r w:rsidR="001C4800">
        <w:rPr>
          <w:rFonts w:ascii="Century Gothic" w:hAnsi="Century Gothic" w:cs="Calibri"/>
          <w:sz w:val="20"/>
          <w:szCs w:val="20"/>
        </w:rPr>
        <w:t xml:space="preserve"> </w:t>
      </w:r>
      <w:r>
        <w:rPr>
          <w:rFonts w:ascii="Century Gothic" w:hAnsi="Century Gothic" w:cs="Calibri"/>
          <w:sz w:val="20"/>
          <w:szCs w:val="20"/>
        </w:rPr>
        <w:t>- Renouvellement de réseaux d’adduction d’eau potable</w:t>
      </w:r>
      <w:r w:rsidR="00020C84">
        <w:rPr>
          <w:rFonts w:ascii="Century Gothic" w:hAnsi="Century Gothic" w:cs="Calibri"/>
          <w:sz w:val="20"/>
          <w:szCs w:val="20"/>
        </w:rPr>
        <w:t> </w:t>
      </w:r>
      <w:r w:rsidR="002A5914">
        <w:rPr>
          <w:rFonts w:ascii="Century Gothic" w:hAnsi="Century Gothic" w:cs="Calibri"/>
          <w:sz w:val="20"/>
          <w:szCs w:val="20"/>
        </w:rPr>
        <w:t xml:space="preserve">auprès de l’Etat au titre de la DETR et du département de la Gironde </w:t>
      </w:r>
      <w:r w:rsidR="00020C84">
        <w:rPr>
          <w:rFonts w:ascii="Century Gothic" w:hAnsi="Century Gothic" w:cs="Calibri"/>
          <w:sz w:val="20"/>
          <w:szCs w:val="20"/>
        </w:rPr>
        <w:t xml:space="preserve"> </w:t>
      </w:r>
    </w:p>
    <w:p w14:paraId="464675CD" w14:textId="422C9231" w:rsidR="00E16D23" w:rsidRDefault="00E16D23" w:rsidP="00E16D23">
      <w:pPr>
        <w:numPr>
          <w:ilvl w:val="0"/>
          <w:numId w:val="2"/>
        </w:numPr>
        <w:spacing w:before="120" w:after="0" w:line="240" w:lineRule="auto"/>
        <w:ind w:left="709" w:right="990" w:hanging="709"/>
        <w:jc w:val="both"/>
        <w:rPr>
          <w:rFonts w:ascii="Century Gothic" w:hAnsi="Century Gothic" w:cs="Calibri"/>
          <w:sz w:val="20"/>
          <w:szCs w:val="20"/>
        </w:rPr>
      </w:pPr>
      <w:r>
        <w:rPr>
          <w:rFonts w:ascii="Century Gothic" w:hAnsi="Century Gothic" w:cs="Calibri"/>
          <w:sz w:val="20"/>
          <w:szCs w:val="20"/>
        </w:rPr>
        <w:t>Contrat de sécurité dans le cadre du dispositif Petite Ville de Demain</w:t>
      </w:r>
      <w:r w:rsidR="00FA7EE7">
        <w:rPr>
          <w:rFonts w:ascii="Century Gothic" w:hAnsi="Century Gothic" w:cs="Calibri"/>
          <w:sz w:val="20"/>
          <w:szCs w:val="20"/>
        </w:rPr>
        <w:t> : autorisation de signature</w:t>
      </w:r>
    </w:p>
    <w:p w14:paraId="23A3D1C7" w14:textId="77777777" w:rsidR="00726F68" w:rsidRPr="00092D96" w:rsidRDefault="00726F68" w:rsidP="00726F68">
      <w:pPr>
        <w:spacing w:before="240" w:after="0" w:line="240" w:lineRule="auto"/>
        <w:ind w:right="990"/>
        <w:jc w:val="both"/>
        <w:rPr>
          <w:rFonts w:ascii="Times New Roman" w:eastAsia="Times New Roman" w:hAnsi="Times New Roman" w:cstheme="minorHAnsi"/>
          <w:b/>
          <w:bCs/>
          <w:color w:val="2F5496" w:themeColor="accent1" w:themeShade="BF"/>
          <w:sz w:val="20"/>
          <w:szCs w:val="20"/>
          <w:u w:val="single"/>
          <w:lang w:eastAsia="fr-FR"/>
        </w:rPr>
      </w:pPr>
      <w:r w:rsidRPr="00092D96">
        <w:rPr>
          <w:rFonts w:ascii="Times New Roman" w:eastAsia="Times New Roman" w:hAnsi="Times New Roman" w:cstheme="minorHAnsi"/>
          <w:b/>
          <w:bCs/>
          <w:color w:val="2F5496" w:themeColor="accent1" w:themeShade="BF"/>
          <w:sz w:val="20"/>
          <w:szCs w:val="20"/>
          <w:u w:val="single"/>
          <w:lang w:eastAsia="fr-FR"/>
        </w:rPr>
        <w:t>AFFAIRES SCOLAIRES/ JEUNESSE</w:t>
      </w:r>
    </w:p>
    <w:p w14:paraId="5EB38D11" w14:textId="073B0F49" w:rsidR="00726F68" w:rsidRDefault="00FA7EE7" w:rsidP="00726F68">
      <w:pPr>
        <w:numPr>
          <w:ilvl w:val="0"/>
          <w:numId w:val="2"/>
        </w:numPr>
        <w:spacing w:before="120" w:after="0" w:line="240" w:lineRule="auto"/>
        <w:ind w:left="0" w:right="990" w:firstLine="0"/>
        <w:jc w:val="both"/>
        <w:rPr>
          <w:rFonts w:ascii="Century Gothic" w:hAnsi="Century Gothic" w:cs="Calibri"/>
          <w:sz w:val="20"/>
          <w:szCs w:val="20"/>
        </w:rPr>
      </w:pPr>
      <w:r>
        <w:rPr>
          <w:rFonts w:ascii="Century Gothic" w:hAnsi="Century Gothic"/>
          <w:bCs/>
          <w:sz w:val="20"/>
          <w:szCs w:val="20"/>
        </w:rPr>
        <w:t xml:space="preserve">Convention de partenariat avec l’UNICEF </w:t>
      </w:r>
      <w:r>
        <w:rPr>
          <w:rFonts w:ascii="Century Gothic" w:hAnsi="Century Gothic"/>
          <w:bCs/>
          <w:sz w:val="20"/>
          <w:szCs w:val="20"/>
        </w:rPr>
        <w:t xml:space="preserve">France : </w:t>
      </w:r>
      <w:r w:rsidRPr="00490649">
        <w:rPr>
          <w:rFonts w:ascii="Century Gothic" w:hAnsi="Century Gothic" w:cs="Calibri"/>
          <w:sz w:val="20"/>
          <w:szCs w:val="20"/>
        </w:rPr>
        <w:t xml:space="preserve"> </w:t>
      </w:r>
      <w:r>
        <w:rPr>
          <w:rFonts w:ascii="Century Gothic" w:hAnsi="Century Gothic"/>
          <w:bCs/>
          <w:sz w:val="20"/>
          <w:szCs w:val="20"/>
        </w:rPr>
        <w:t xml:space="preserve">Adoption du plan d’action municipal 2020-2026 pour l’enfance et la Jeunesse. </w:t>
      </w:r>
    </w:p>
    <w:p w14:paraId="5F088A4A" w14:textId="70465B86" w:rsidR="00020C84" w:rsidRPr="00020C84" w:rsidRDefault="00020C84" w:rsidP="00020C84">
      <w:pPr>
        <w:spacing w:before="240" w:after="0" w:line="240" w:lineRule="auto"/>
        <w:ind w:right="990"/>
        <w:jc w:val="both"/>
        <w:rPr>
          <w:rFonts w:ascii="Times New Roman" w:eastAsia="Times New Roman" w:hAnsi="Times New Roman" w:cstheme="minorHAnsi"/>
          <w:b/>
          <w:bCs/>
          <w:color w:val="2F5496" w:themeColor="accent1" w:themeShade="BF"/>
          <w:sz w:val="20"/>
          <w:szCs w:val="20"/>
          <w:u w:val="single"/>
          <w:lang w:eastAsia="fr-FR"/>
        </w:rPr>
      </w:pPr>
      <w:r w:rsidRPr="00020C84">
        <w:rPr>
          <w:rFonts w:ascii="Times New Roman" w:eastAsia="Times New Roman" w:hAnsi="Times New Roman" w:cstheme="minorHAnsi"/>
          <w:b/>
          <w:bCs/>
          <w:color w:val="2F5496" w:themeColor="accent1" w:themeShade="BF"/>
          <w:sz w:val="20"/>
          <w:szCs w:val="20"/>
          <w:u w:val="single"/>
          <w:lang w:eastAsia="fr-FR"/>
        </w:rPr>
        <w:t>CULTURE</w:t>
      </w:r>
    </w:p>
    <w:p w14:paraId="563206CF" w14:textId="15958265" w:rsidR="00020C84" w:rsidRDefault="00020C84" w:rsidP="00020C84">
      <w:pPr>
        <w:numPr>
          <w:ilvl w:val="0"/>
          <w:numId w:val="2"/>
        </w:numPr>
        <w:spacing w:before="120" w:after="0" w:line="240" w:lineRule="auto"/>
        <w:ind w:left="709" w:right="990" w:hanging="709"/>
        <w:jc w:val="both"/>
        <w:rPr>
          <w:rFonts w:ascii="Century Gothic" w:hAnsi="Century Gothic" w:cs="Calibri"/>
          <w:sz w:val="20"/>
          <w:szCs w:val="20"/>
        </w:rPr>
      </w:pPr>
      <w:r w:rsidRPr="00020C84">
        <w:rPr>
          <w:rFonts w:ascii="Century Gothic" w:hAnsi="Century Gothic" w:cs="Calibri"/>
          <w:sz w:val="20"/>
          <w:szCs w:val="20"/>
        </w:rPr>
        <w:lastRenderedPageBreak/>
        <w:t>Demande de Subvention au Conseil Régional de Nouvelle Aquitaine dans le cadre de la politique culturelle de la ville</w:t>
      </w:r>
    </w:p>
    <w:p w14:paraId="1D243047" w14:textId="3DB3BF06" w:rsidR="00020C84" w:rsidRDefault="00020C84" w:rsidP="00020C84">
      <w:pPr>
        <w:numPr>
          <w:ilvl w:val="0"/>
          <w:numId w:val="2"/>
        </w:numPr>
        <w:spacing w:before="120" w:after="0" w:line="240" w:lineRule="auto"/>
        <w:ind w:left="709" w:right="990" w:hanging="709"/>
        <w:jc w:val="both"/>
        <w:rPr>
          <w:rFonts w:ascii="Century Gothic" w:hAnsi="Century Gothic" w:cs="Calibri"/>
          <w:sz w:val="20"/>
          <w:szCs w:val="20"/>
        </w:rPr>
      </w:pPr>
      <w:r w:rsidRPr="00020C84">
        <w:rPr>
          <w:rFonts w:ascii="Century Gothic" w:hAnsi="Century Gothic" w:cs="Calibri"/>
          <w:sz w:val="20"/>
          <w:szCs w:val="20"/>
        </w:rPr>
        <w:t>Convention de partenariat avec l’Office Artistique de la Région Nouvelle-Aquitaine dans le cadre de la saison culturelle de la ville de Langon</w:t>
      </w:r>
      <w:r>
        <w:rPr>
          <w:rFonts w:ascii="Century Gothic" w:hAnsi="Century Gothic" w:cs="Calibri"/>
          <w:sz w:val="20"/>
          <w:szCs w:val="20"/>
        </w:rPr>
        <w:t> : autorisation de s</w:t>
      </w:r>
      <w:r w:rsidRPr="00020C84">
        <w:rPr>
          <w:rFonts w:ascii="Century Gothic" w:hAnsi="Century Gothic" w:cs="Calibri"/>
          <w:sz w:val="20"/>
          <w:szCs w:val="20"/>
        </w:rPr>
        <w:t xml:space="preserve">ignature </w:t>
      </w:r>
    </w:p>
    <w:p w14:paraId="34392031" w14:textId="1C89A39C" w:rsidR="00020C84" w:rsidRPr="00020C84" w:rsidRDefault="00020C84" w:rsidP="00020C84">
      <w:pPr>
        <w:numPr>
          <w:ilvl w:val="0"/>
          <w:numId w:val="2"/>
        </w:numPr>
        <w:spacing w:before="120" w:after="0" w:line="240" w:lineRule="auto"/>
        <w:ind w:left="709" w:right="990" w:hanging="709"/>
        <w:jc w:val="both"/>
        <w:rPr>
          <w:rFonts w:ascii="Century Gothic" w:hAnsi="Century Gothic" w:cs="Calibri"/>
          <w:sz w:val="20"/>
          <w:szCs w:val="20"/>
        </w:rPr>
      </w:pPr>
      <w:r w:rsidRPr="00020C84">
        <w:rPr>
          <w:rFonts w:ascii="Century Gothic" w:hAnsi="Century Gothic" w:cs="Calibri"/>
          <w:sz w:val="20"/>
          <w:szCs w:val="20"/>
        </w:rPr>
        <w:t xml:space="preserve">Convention de </w:t>
      </w:r>
      <w:proofErr w:type="spellStart"/>
      <w:r>
        <w:rPr>
          <w:rFonts w:ascii="Century Gothic" w:hAnsi="Century Gothic" w:cs="Calibri"/>
          <w:sz w:val="20"/>
          <w:szCs w:val="20"/>
        </w:rPr>
        <w:t>c</w:t>
      </w:r>
      <w:r w:rsidRPr="00020C84">
        <w:rPr>
          <w:rFonts w:ascii="Century Gothic" w:hAnsi="Century Gothic" w:cs="Calibri"/>
          <w:sz w:val="20"/>
          <w:szCs w:val="20"/>
        </w:rPr>
        <w:t>o</w:t>
      </w:r>
      <w:proofErr w:type="spellEnd"/>
      <w:r>
        <w:rPr>
          <w:rFonts w:ascii="Century Gothic" w:hAnsi="Century Gothic" w:cs="Calibri"/>
          <w:sz w:val="20"/>
          <w:szCs w:val="20"/>
        </w:rPr>
        <w:t>-</w:t>
      </w:r>
      <w:r w:rsidRPr="00020C84">
        <w:rPr>
          <w:rFonts w:ascii="Century Gothic" w:hAnsi="Century Gothic" w:cs="Calibri"/>
          <w:sz w:val="20"/>
          <w:szCs w:val="20"/>
        </w:rPr>
        <w:t>organisation avec l’IDDAC, agence culturelle du département de la Gironde dans le cadre de la saison culturelle de la ville de Langon</w:t>
      </w:r>
      <w:r>
        <w:rPr>
          <w:rFonts w:ascii="Century Gothic" w:hAnsi="Century Gothic" w:cs="Calibri"/>
          <w:sz w:val="20"/>
          <w:szCs w:val="20"/>
        </w:rPr>
        <w:t> : autorisation de s</w:t>
      </w:r>
      <w:r w:rsidRPr="00020C84">
        <w:rPr>
          <w:rFonts w:ascii="Century Gothic" w:hAnsi="Century Gothic" w:cs="Calibri"/>
          <w:sz w:val="20"/>
          <w:szCs w:val="20"/>
        </w:rPr>
        <w:t>ignature</w:t>
      </w:r>
    </w:p>
    <w:p w14:paraId="57D7B732" w14:textId="1CC363B3" w:rsidR="002A5914" w:rsidRDefault="002A5914" w:rsidP="00726F68">
      <w:pPr>
        <w:spacing w:before="240" w:after="120" w:line="240" w:lineRule="auto"/>
        <w:ind w:right="990"/>
        <w:jc w:val="both"/>
        <w:rPr>
          <w:rFonts w:ascii="Times New Roman" w:eastAsia="Times New Roman" w:hAnsi="Times New Roman" w:cstheme="minorHAnsi"/>
          <w:b/>
          <w:bCs/>
          <w:color w:val="2F5496" w:themeColor="accent1" w:themeShade="BF"/>
          <w:sz w:val="20"/>
          <w:szCs w:val="20"/>
          <w:u w:val="single"/>
          <w:lang w:eastAsia="fr-FR"/>
        </w:rPr>
      </w:pPr>
      <w:r>
        <w:rPr>
          <w:rFonts w:ascii="Times New Roman" w:eastAsia="Times New Roman" w:hAnsi="Times New Roman" w:cstheme="minorHAnsi"/>
          <w:b/>
          <w:bCs/>
          <w:color w:val="2F5496" w:themeColor="accent1" w:themeShade="BF"/>
          <w:sz w:val="20"/>
          <w:szCs w:val="20"/>
          <w:u w:val="single"/>
          <w:lang w:eastAsia="fr-FR"/>
        </w:rPr>
        <w:t xml:space="preserve">MOTION </w:t>
      </w:r>
    </w:p>
    <w:p w14:paraId="53F7AC7D" w14:textId="2DFB1E6F" w:rsidR="002A5914" w:rsidRDefault="002A5914" w:rsidP="002A5914">
      <w:pPr>
        <w:numPr>
          <w:ilvl w:val="0"/>
          <w:numId w:val="2"/>
        </w:numPr>
        <w:spacing w:before="120" w:after="0" w:line="240" w:lineRule="auto"/>
        <w:ind w:left="709" w:right="990" w:hanging="709"/>
        <w:jc w:val="both"/>
        <w:rPr>
          <w:rFonts w:ascii="Century Gothic" w:hAnsi="Century Gothic" w:cs="Calibri"/>
          <w:sz w:val="20"/>
          <w:szCs w:val="20"/>
        </w:rPr>
      </w:pPr>
      <w:r>
        <w:rPr>
          <w:rFonts w:ascii="Century Gothic" w:hAnsi="Century Gothic" w:cs="Calibri"/>
          <w:sz w:val="20"/>
          <w:szCs w:val="20"/>
        </w:rPr>
        <w:t xml:space="preserve">Défense de la viticulture </w:t>
      </w:r>
    </w:p>
    <w:p w14:paraId="6E9A78D1" w14:textId="61DC3AD6" w:rsidR="002A5914" w:rsidRDefault="002A5914" w:rsidP="00726F68">
      <w:pPr>
        <w:spacing w:before="240" w:after="120" w:line="240" w:lineRule="auto"/>
        <w:ind w:right="990"/>
        <w:jc w:val="both"/>
        <w:rPr>
          <w:rFonts w:ascii="Times New Roman" w:eastAsia="Times New Roman" w:hAnsi="Times New Roman" w:cstheme="minorHAnsi"/>
          <w:b/>
          <w:bCs/>
          <w:color w:val="2F5496" w:themeColor="accent1" w:themeShade="BF"/>
          <w:sz w:val="20"/>
          <w:szCs w:val="20"/>
          <w:u w:val="single"/>
          <w:lang w:eastAsia="fr-FR"/>
        </w:rPr>
      </w:pPr>
      <w:r>
        <w:rPr>
          <w:rFonts w:ascii="Times New Roman" w:eastAsia="Times New Roman" w:hAnsi="Times New Roman" w:cstheme="minorHAnsi"/>
          <w:b/>
          <w:bCs/>
          <w:color w:val="2F5496" w:themeColor="accent1" w:themeShade="BF"/>
          <w:sz w:val="20"/>
          <w:szCs w:val="20"/>
          <w:u w:val="single"/>
          <w:lang w:eastAsia="fr-FR"/>
        </w:rPr>
        <w:t xml:space="preserve">QUESTIONS ECRITES </w:t>
      </w:r>
    </w:p>
    <w:p w14:paraId="71AAD2A3" w14:textId="3A158D4C" w:rsidR="00FA7EE7" w:rsidRDefault="007B2999" w:rsidP="007B2999">
      <w:pPr>
        <w:pStyle w:val="Paragraphedeliste"/>
        <w:numPr>
          <w:ilvl w:val="0"/>
          <w:numId w:val="4"/>
        </w:numPr>
        <w:spacing w:before="120"/>
        <w:ind w:right="990"/>
        <w:jc w:val="both"/>
        <w:rPr>
          <w:rFonts w:ascii="Century Gothic" w:hAnsi="Century Gothic" w:cs="Calibri"/>
          <w:sz w:val="20"/>
          <w:szCs w:val="20"/>
        </w:rPr>
      </w:pPr>
      <w:r w:rsidRPr="007B2999">
        <w:rPr>
          <w:rFonts w:ascii="Century Gothic" w:hAnsi="Century Gothic" w:cs="Calibri"/>
          <w:sz w:val="20"/>
          <w:szCs w:val="20"/>
        </w:rPr>
        <w:t>Question écrite de M. SENDRES relati</w:t>
      </w:r>
      <w:r>
        <w:rPr>
          <w:rFonts w:ascii="Century Gothic" w:hAnsi="Century Gothic" w:cs="Calibri"/>
          <w:sz w:val="20"/>
          <w:szCs w:val="20"/>
        </w:rPr>
        <w:t>ve</w:t>
      </w:r>
      <w:r w:rsidRPr="007B2999">
        <w:rPr>
          <w:rFonts w:ascii="Century Gothic" w:hAnsi="Century Gothic" w:cs="Calibri"/>
          <w:sz w:val="20"/>
          <w:szCs w:val="20"/>
        </w:rPr>
        <w:t xml:space="preserve"> à la </w:t>
      </w:r>
      <w:r w:rsidR="00FA7EE7" w:rsidRPr="007B2999">
        <w:rPr>
          <w:rFonts w:ascii="Century Gothic" w:hAnsi="Century Gothic" w:cs="Calibri"/>
          <w:sz w:val="20"/>
          <w:szCs w:val="20"/>
        </w:rPr>
        <w:t>T</w:t>
      </w:r>
      <w:r w:rsidRPr="007B2999">
        <w:rPr>
          <w:rFonts w:ascii="Century Gothic" w:hAnsi="Century Gothic" w:cs="Calibri"/>
          <w:sz w:val="20"/>
          <w:szCs w:val="20"/>
        </w:rPr>
        <w:t xml:space="preserve">axe </w:t>
      </w:r>
      <w:r w:rsidR="00FA7EE7" w:rsidRPr="007B2999">
        <w:rPr>
          <w:rFonts w:ascii="Century Gothic" w:hAnsi="Century Gothic" w:cs="Calibri"/>
          <w:sz w:val="20"/>
          <w:szCs w:val="20"/>
        </w:rPr>
        <w:t>L</w:t>
      </w:r>
      <w:r w:rsidRPr="007B2999">
        <w:rPr>
          <w:rFonts w:ascii="Century Gothic" w:hAnsi="Century Gothic" w:cs="Calibri"/>
          <w:sz w:val="20"/>
          <w:szCs w:val="20"/>
        </w:rPr>
        <w:t xml:space="preserve">ocal sur la </w:t>
      </w:r>
      <w:r w:rsidR="00FA7EE7" w:rsidRPr="007B2999">
        <w:rPr>
          <w:rFonts w:ascii="Century Gothic" w:hAnsi="Century Gothic" w:cs="Calibri"/>
          <w:sz w:val="20"/>
          <w:szCs w:val="20"/>
        </w:rPr>
        <w:t>P</w:t>
      </w:r>
      <w:r w:rsidRPr="007B2999">
        <w:rPr>
          <w:rFonts w:ascii="Century Gothic" w:hAnsi="Century Gothic" w:cs="Calibri"/>
          <w:sz w:val="20"/>
          <w:szCs w:val="20"/>
        </w:rPr>
        <w:t xml:space="preserve">ublicité </w:t>
      </w:r>
      <w:r w:rsidR="00FA7EE7" w:rsidRPr="007B2999">
        <w:rPr>
          <w:rFonts w:ascii="Century Gothic" w:hAnsi="Century Gothic" w:cs="Calibri"/>
          <w:sz w:val="20"/>
          <w:szCs w:val="20"/>
        </w:rPr>
        <w:t>E</w:t>
      </w:r>
      <w:r w:rsidRPr="007B2999">
        <w:rPr>
          <w:rFonts w:ascii="Century Gothic" w:hAnsi="Century Gothic" w:cs="Calibri"/>
          <w:sz w:val="20"/>
          <w:szCs w:val="20"/>
        </w:rPr>
        <w:t>xtérieure</w:t>
      </w:r>
      <w:r w:rsidR="00FA7EE7" w:rsidRPr="007B2999">
        <w:rPr>
          <w:rFonts w:ascii="Century Gothic" w:hAnsi="Century Gothic" w:cs="Calibri"/>
          <w:sz w:val="20"/>
          <w:szCs w:val="20"/>
        </w:rPr>
        <w:t xml:space="preserve"> : </w:t>
      </w:r>
      <w:r w:rsidRPr="007B2999">
        <w:rPr>
          <w:rFonts w:ascii="Century Gothic" w:hAnsi="Century Gothic" w:cs="Calibri"/>
          <w:sz w:val="20"/>
          <w:szCs w:val="20"/>
        </w:rPr>
        <w:t xml:space="preserve">sur le </w:t>
      </w:r>
      <w:r w:rsidR="00FA7EE7" w:rsidRPr="007B2999">
        <w:rPr>
          <w:rFonts w:ascii="Century Gothic" w:hAnsi="Century Gothic" w:cs="Calibri"/>
          <w:sz w:val="20"/>
          <w:szCs w:val="20"/>
        </w:rPr>
        <w:t>co</w:t>
      </w:r>
      <w:r w:rsidR="00FA7EE7" w:rsidRPr="007B2999">
        <w:rPr>
          <w:rFonts w:ascii="Century Gothic" w:hAnsi="Century Gothic" w:cs="Calibri"/>
          <w:sz w:val="20"/>
          <w:szCs w:val="20"/>
        </w:rPr>
        <w:t>û</w:t>
      </w:r>
      <w:r w:rsidR="00FA7EE7" w:rsidRPr="007B2999">
        <w:rPr>
          <w:rFonts w:ascii="Century Gothic" w:hAnsi="Century Gothic" w:cs="Calibri"/>
          <w:sz w:val="20"/>
          <w:szCs w:val="20"/>
        </w:rPr>
        <w:t>t du recouvrement facturé par l'entreprise en charge de ces</w:t>
      </w:r>
      <w:r w:rsidRPr="007B2999">
        <w:rPr>
          <w:rFonts w:ascii="Century Gothic" w:hAnsi="Century Gothic" w:cs="Calibri"/>
          <w:sz w:val="20"/>
          <w:szCs w:val="20"/>
        </w:rPr>
        <w:t xml:space="preserve"> </w:t>
      </w:r>
      <w:r w:rsidR="00FA7EE7" w:rsidRPr="007B2999">
        <w:rPr>
          <w:rFonts w:ascii="Century Gothic" w:hAnsi="Century Gothic" w:cs="Calibri"/>
          <w:sz w:val="20"/>
          <w:szCs w:val="20"/>
        </w:rPr>
        <w:t xml:space="preserve">opérations </w:t>
      </w:r>
      <w:r w:rsidRPr="007B2999">
        <w:rPr>
          <w:rFonts w:ascii="Century Gothic" w:hAnsi="Century Gothic" w:cs="Calibri"/>
          <w:sz w:val="20"/>
          <w:szCs w:val="20"/>
        </w:rPr>
        <w:t xml:space="preserve">et sur </w:t>
      </w:r>
      <w:r w:rsidRPr="007B2999">
        <w:rPr>
          <w:rFonts w:ascii="Century Gothic" w:hAnsi="Century Gothic" w:cs="Calibri"/>
          <w:sz w:val="20"/>
          <w:szCs w:val="20"/>
        </w:rPr>
        <w:t>la part qui revient net à la</w:t>
      </w:r>
      <w:r w:rsidRPr="007B2999">
        <w:rPr>
          <w:rFonts w:ascii="Century Gothic" w:hAnsi="Century Gothic" w:cs="Calibri"/>
          <w:sz w:val="20"/>
          <w:szCs w:val="20"/>
        </w:rPr>
        <w:t xml:space="preserve"> commune </w:t>
      </w:r>
      <w:r w:rsidR="00FA7EE7" w:rsidRPr="007B2999">
        <w:rPr>
          <w:rFonts w:ascii="Century Gothic" w:hAnsi="Century Gothic" w:cs="Calibri"/>
          <w:sz w:val="20"/>
          <w:szCs w:val="20"/>
        </w:rPr>
        <w:t>en pourcentage</w:t>
      </w:r>
      <w:r w:rsidRPr="007B2999">
        <w:rPr>
          <w:rFonts w:ascii="Century Gothic" w:hAnsi="Century Gothic" w:cs="Calibri"/>
          <w:sz w:val="20"/>
          <w:szCs w:val="20"/>
        </w:rPr>
        <w:t xml:space="preserve"> ?</w:t>
      </w:r>
    </w:p>
    <w:p w14:paraId="0574A9CE" w14:textId="77777777" w:rsidR="007B2999" w:rsidRDefault="007B2999" w:rsidP="007B2999">
      <w:pPr>
        <w:pStyle w:val="Paragraphedeliste"/>
        <w:numPr>
          <w:ilvl w:val="0"/>
          <w:numId w:val="4"/>
        </w:numPr>
        <w:spacing w:before="120"/>
        <w:ind w:right="990"/>
        <w:jc w:val="both"/>
        <w:rPr>
          <w:rFonts w:ascii="Century Gothic" w:hAnsi="Century Gothic" w:cs="Calibri"/>
          <w:sz w:val="20"/>
          <w:szCs w:val="20"/>
        </w:rPr>
      </w:pPr>
      <w:r>
        <w:rPr>
          <w:rFonts w:ascii="Century Gothic" w:hAnsi="Century Gothic" w:cs="Calibri"/>
          <w:sz w:val="20"/>
          <w:szCs w:val="20"/>
        </w:rPr>
        <w:t xml:space="preserve">Question écrite de M. SENDRES relative au plan de sobriété </w:t>
      </w:r>
    </w:p>
    <w:p w14:paraId="3B59589F" w14:textId="56C85A2E" w:rsidR="00726F68" w:rsidRDefault="00726F68" w:rsidP="00726F68">
      <w:pPr>
        <w:spacing w:before="240" w:after="120" w:line="240" w:lineRule="auto"/>
        <w:ind w:right="990"/>
        <w:jc w:val="both"/>
        <w:rPr>
          <w:rFonts w:ascii="Times New Roman" w:eastAsia="Times New Roman" w:hAnsi="Times New Roman" w:cstheme="minorHAnsi"/>
          <w:b/>
          <w:bCs/>
          <w:color w:val="2F5496" w:themeColor="accent1" w:themeShade="BF"/>
          <w:sz w:val="20"/>
          <w:szCs w:val="20"/>
          <w:u w:val="single"/>
          <w:lang w:eastAsia="fr-FR"/>
        </w:rPr>
      </w:pPr>
      <w:r w:rsidRPr="00490649">
        <w:rPr>
          <w:rFonts w:ascii="Times New Roman" w:eastAsia="Times New Roman" w:hAnsi="Times New Roman" w:cstheme="minorHAnsi"/>
          <w:b/>
          <w:bCs/>
          <w:color w:val="2F5496" w:themeColor="accent1" w:themeShade="BF"/>
          <w:sz w:val="20"/>
          <w:szCs w:val="20"/>
          <w:u w:val="single"/>
          <w:lang w:eastAsia="fr-FR"/>
        </w:rPr>
        <w:t>COMMUNICATIONS</w:t>
      </w:r>
      <w:r w:rsidR="007B2999">
        <w:rPr>
          <w:rFonts w:ascii="Times New Roman" w:eastAsia="Times New Roman" w:hAnsi="Times New Roman" w:cstheme="minorHAnsi"/>
          <w:b/>
          <w:bCs/>
          <w:color w:val="2F5496" w:themeColor="accent1" w:themeShade="BF"/>
          <w:sz w:val="20"/>
          <w:szCs w:val="20"/>
          <w:u w:val="single"/>
          <w:lang w:eastAsia="fr-FR"/>
        </w:rPr>
        <w:t xml:space="preserve"> : </w:t>
      </w:r>
    </w:p>
    <w:p w14:paraId="5F3867DB" w14:textId="72F97818" w:rsidR="007B2999" w:rsidRPr="007B2999" w:rsidRDefault="007B2999" w:rsidP="007B2999">
      <w:pPr>
        <w:pStyle w:val="Paragraphedeliste"/>
        <w:numPr>
          <w:ilvl w:val="0"/>
          <w:numId w:val="4"/>
        </w:numPr>
        <w:spacing w:before="120"/>
        <w:ind w:right="990"/>
        <w:jc w:val="both"/>
        <w:rPr>
          <w:rFonts w:ascii="Century Gothic" w:hAnsi="Century Gothic" w:cs="Calibri"/>
          <w:sz w:val="20"/>
          <w:szCs w:val="20"/>
        </w:rPr>
      </w:pPr>
      <w:r w:rsidRPr="007B2999">
        <w:rPr>
          <w:rFonts w:ascii="Century Gothic" w:hAnsi="Century Gothic" w:cs="Calibri"/>
          <w:sz w:val="20"/>
          <w:szCs w:val="20"/>
        </w:rPr>
        <w:t xml:space="preserve">Informations données par M. le Maire et les adjoints </w:t>
      </w:r>
    </w:p>
    <w:p w14:paraId="7CDEA73E" w14:textId="77777777" w:rsidR="00726F68" w:rsidRPr="00932BF2" w:rsidRDefault="00726F68" w:rsidP="00932BF2">
      <w:pPr>
        <w:spacing w:before="240" w:after="120"/>
        <w:ind w:right="565"/>
        <w:jc w:val="both"/>
        <w:rPr>
          <w:rFonts w:ascii="Century Gothic" w:hAnsi="Century Gothic" w:cstheme="minorHAnsi"/>
          <w:sz w:val="20"/>
          <w:szCs w:val="20"/>
        </w:rPr>
      </w:pPr>
    </w:p>
    <w:bookmarkEnd w:id="0"/>
    <w:bookmarkEnd w:id="1"/>
    <w:sectPr w:rsidR="00726F68" w:rsidRPr="00932B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56816"/>
    <w:multiLevelType w:val="hybridMultilevel"/>
    <w:tmpl w:val="C728CF66"/>
    <w:lvl w:ilvl="0" w:tplc="40BCCCC8">
      <w:numFmt w:val="bullet"/>
      <w:lvlText w:val="-"/>
      <w:lvlJc w:val="left"/>
      <w:pPr>
        <w:ind w:left="720" w:hanging="360"/>
      </w:pPr>
      <w:rPr>
        <w:rFonts w:ascii="Century Gothic" w:eastAsiaTheme="minorHAnsi" w:hAnsi="Century Gothic"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8F48AE"/>
    <w:multiLevelType w:val="hybridMultilevel"/>
    <w:tmpl w:val="4CAA8F12"/>
    <w:lvl w:ilvl="0" w:tplc="040C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1C97AC1"/>
    <w:multiLevelType w:val="hybridMultilevel"/>
    <w:tmpl w:val="3B6AA3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BB171DC"/>
    <w:multiLevelType w:val="hybridMultilevel"/>
    <w:tmpl w:val="79AA02B4"/>
    <w:lvl w:ilvl="0" w:tplc="15A00E4A">
      <w:start w:val="3"/>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11369720">
    <w:abstractNumId w:val="2"/>
  </w:num>
  <w:num w:numId="2" w16cid:durableId="631787599">
    <w:abstractNumId w:val="1"/>
  </w:num>
  <w:num w:numId="3" w16cid:durableId="945232370">
    <w:abstractNumId w:val="3"/>
  </w:num>
  <w:num w:numId="4" w16cid:durableId="1570573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F68"/>
    <w:rsid w:val="00020C84"/>
    <w:rsid w:val="000264C5"/>
    <w:rsid w:val="00043BCE"/>
    <w:rsid w:val="00092D96"/>
    <w:rsid w:val="00131725"/>
    <w:rsid w:val="001C4800"/>
    <w:rsid w:val="002A5914"/>
    <w:rsid w:val="003F7D1A"/>
    <w:rsid w:val="00403656"/>
    <w:rsid w:val="00531125"/>
    <w:rsid w:val="00533E86"/>
    <w:rsid w:val="005450FC"/>
    <w:rsid w:val="00584F5C"/>
    <w:rsid w:val="00636575"/>
    <w:rsid w:val="00726F68"/>
    <w:rsid w:val="007B2999"/>
    <w:rsid w:val="00932BF2"/>
    <w:rsid w:val="00A74C49"/>
    <w:rsid w:val="00A8027B"/>
    <w:rsid w:val="00B318A8"/>
    <w:rsid w:val="00B53DC8"/>
    <w:rsid w:val="00BF612A"/>
    <w:rsid w:val="00C02C11"/>
    <w:rsid w:val="00C038F7"/>
    <w:rsid w:val="00CA182C"/>
    <w:rsid w:val="00DB570B"/>
    <w:rsid w:val="00E16D23"/>
    <w:rsid w:val="00EC4AD3"/>
    <w:rsid w:val="00FA7EE7"/>
    <w:rsid w:val="00FD27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E695D"/>
  <w15:chartTrackingRefBased/>
  <w15:docId w15:val="{0D042625-B3BE-41AE-82FE-8A26FBDC3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F68"/>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Paragraphe de liste 2,Paragraphe de liste1,Sémaphores Puces"/>
    <w:basedOn w:val="Normal"/>
    <w:link w:val="ParagraphedelisteCar"/>
    <w:uiPriority w:val="34"/>
    <w:qFormat/>
    <w:rsid w:val="00726F68"/>
    <w:pPr>
      <w:spacing w:after="0" w:line="240" w:lineRule="auto"/>
      <w:ind w:left="720"/>
      <w:contextualSpacing/>
    </w:pPr>
  </w:style>
  <w:style w:type="character" w:customStyle="1" w:styleId="ParagraphedelisteCar">
    <w:name w:val="Paragraphe de liste Car"/>
    <w:aliases w:val="Paragraphe de liste 2 Car,Paragraphe de liste1 Car,Sémaphores Puces Car"/>
    <w:basedOn w:val="Policepardfaut"/>
    <w:link w:val="Paragraphedeliste"/>
    <w:uiPriority w:val="34"/>
    <w:rsid w:val="00726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13793">
      <w:bodyDiv w:val="1"/>
      <w:marLeft w:val="0"/>
      <w:marRight w:val="0"/>
      <w:marTop w:val="0"/>
      <w:marBottom w:val="0"/>
      <w:divBdr>
        <w:top w:val="none" w:sz="0" w:space="0" w:color="auto"/>
        <w:left w:val="none" w:sz="0" w:space="0" w:color="auto"/>
        <w:bottom w:val="none" w:sz="0" w:space="0" w:color="auto"/>
        <w:right w:val="none" w:sz="0" w:space="0" w:color="auto"/>
      </w:divBdr>
    </w:div>
    <w:div w:id="1312446881">
      <w:bodyDiv w:val="1"/>
      <w:marLeft w:val="0"/>
      <w:marRight w:val="0"/>
      <w:marTop w:val="0"/>
      <w:marBottom w:val="0"/>
      <w:divBdr>
        <w:top w:val="none" w:sz="0" w:space="0" w:color="auto"/>
        <w:left w:val="none" w:sz="0" w:space="0" w:color="auto"/>
        <w:bottom w:val="none" w:sz="0" w:space="0" w:color="auto"/>
        <w:right w:val="none" w:sz="0" w:space="0" w:color="auto"/>
      </w:divBdr>
    </w:div>
    <w:div w:id="1550335009">
      <w:bodyDiv w:val="1"/>
      <w:marLeft w:val="0"/>
      <w:marRight w:val="0"/>
      <w:marTop w:val="0"/>
      <w:marBottom w:val="0"/>
      <w:divBdr>
        <w:top w:val="none" w:sz="0" w:space="0" w:color="auto"/>
        <w:left w:val="none" w:sz="0" w:space="0" w:color="auto"/>
        <w:bottom w:val="none" w:sz="0" w:space="0" w:color="auto"/>
        <w:right w:val="none" w:sz="0" w:space="0" w:color="auto"/>
      </w:divBdr>
    </w:div>
    <w:div w:id="170675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372</TotalTime>
  <Pages>2</Pages>
  <Words>441</Words>
  <Characters>2431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DUPORT, Eve</dc:creator>
  <cp:keywords/>
  <dc:description/>
  <cp:lastModifiedBy>Selvie LEGROS</cp:lastModifiedBy>
  <cp:revision>16</cp:revision>
  <cp:lastPrinted>2022-09-23T06:36:00Z</cp:lastPrinted>
  <dcterms:created xsi:type="dcterms:W3CDTF">2022-10-05T13:23:00Z</dcterms:created>
  <dcterms:modified xsi:type="dcterms:W3CDTF">2022-10-27T07:43:00Z</dcterms:modified>
</cp:coreProperties>
</file>